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4" w:rsidRPr="00147624" w:rsidRDefault="00147624" w:rsidP="00147624">
      <w:pPr>
        <w:shd w:val="clear" w:color="auto" w:fill="FFFFFF"/>
        <w:spacing w:before="150" w:after="150" w:line="240" w:lineRule="auto"/>
        <w:outlineLvl w:val="0"/>
        <w:rPr>
          <w:rFonts w:ascii="Georgia" w:eastAsia="Times New Roman" w:hAnsi="Georgia" w:cs="Times New Roman"/>
          <w:color w:val="FF3300"/>
          <w:kern w:val="36"/>
          <w:sz w:val="36"/>
          <w:szCs w:val="36"/>
        </w:rPr>
      </w:pPr>
      <w:r w:rsidRPr="00147624">
        <w:rPr>
          <w:rFonts w:ascii="Georgia" w:eastAsia="Times New Roman" w:hAnsi="Georgia" w:cs="Times New Roman"/>
          <w:color w:val="FF3300"/>
          <w:kern w:val="36"/>
          <w:sz w:val="36"/>
          <w:szCs w:val="36"/>
        </w:rPr>
        <w:t xml:space="preserve">Управление </w:t>
      </w:r>
      <w:proofErr w:type="spellStart"/>
      <w:r w:rsidRPr="00147624">
        <w:rPr>
          <w:rFonts w:ascii="Georgia" w:eastAsia="Times New Roman" w:hAnsi="Georgia" w:cs="Times New Roman"/>
          <w:color w:val="FF3300"/>
          <w:kern w:val="36"/>
          <w:sz w:val="36"/>
          <w:szCs w:val="36"/>
        </w:rPr>
        <w:t>Web</w:t>
      </w:r>
      <w:proofErr w:type="spellEnd"/>
      <w:r w:rsidRPr="00147624">
        <w:rPr>
          <w:rFonts w:ascii="Georgia" w:eastAsia="Times New Roman" w:hAnsi="Georgia" w:cs="Times New Roman"/>
          <w:color w:val="FF3300"/>
          <w:kern w:val="36"/>
          <w:sz w:val="36"/>
          <w:szCs w:val="36"/>
        </w:rPr>
        <w:t xml:space="preserve"> проектами</w:t>
      </w:r>
    </w:p>
    <w:p w:rsidR="00147624" w:rsidRPr="00147624" w:rsidRDefault="00147624" w:rsidP="0014762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  <w:t>05.12.18. </w:t>
      </w:r>
      <w:proofErr w:type="spellStart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Веб-система</w:t>
      </w:r>
      <w:proofErr w:type="spellEnd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управления проектами Курсор обзавелась инсталлятором</w:t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>
        <w:rPr>
          <w:rFonts w:ascii="Verdana" w:eastAsia="Times New Roman" w:hAnsi="Verdana" w:cs="Times New Roman"/>
          <w:noProof/>
          <w:color w:val="000000"/>
          <w:sz w:val="19"/>
          <w:szCs w:val="19"/>
        </w:rPr>
        <w:drawing>
          <wp:inline distT="0" distB="0" distL="0" distR="0">
            <wp:extent cx="4343400" cy="2714625"/>
            <wp:effectExtent l="19050" t="0" r="0" b="0"/>
            <wp:docPr id="1" name="Рисунок 1" descr="http://www.livebusiness.ru/pics/news/1544029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vebusiness.ru/pics/news/15440297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  <w:t>Инсталляция </w:t>
      </w:r>
      <w:hyperlink r:id="rId5" w:history="1">
        <w:r w:rsidRPr="00147624">
          <w:rPr>
            <w:rFonts w:ascii="Verdana" w:eastAsia="Times New Roman" w:hAnsi="Verdana" w:cs="Times New Roman"/>
            <w:color w:val="4B8ABF"/>
            <w:sz w:val="19"/>
            <w:u w:val="single"/>
          </w:rPr>
          <w:t>Курсора</w:t>
        </w:r>
      </w:hyperlink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 на сервер и так была проста, однако теперь процесс установки системы и вовсе сводится к трём шагам в приятном и понятном инсталляторе. На первом шаге проверяется соответствие сервера системным требованиям, на втором - генерируется запрос на получение лицензии и производится активация продукта, на третьем - создаётся и импортируется база данных.</w:t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  <w:t>2018. </w:t>
      </w:r>
      <w:proofErr w:type="spellStart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YouGile</w:t>
      </w:r>
      <w:proofErr w:type="spellEnd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позволяет быстро менять логику управления проектами в </w:t>
      </w:r>
      <w:proofErr w:type="spellStart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JavaScript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  <w:t>Конфигуратор в 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fldChar w:fldCharType="begin"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instrText xml:space="preserve"> HYPERLINK "http://www.onlineprojects.ru/out.php?url=https://ru.yougile.com" </w:instrText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fldChar w:fldCharType="separate"/>
      </w:r>
      <w:r w:rsidRPr="00147624">
        <w:rPr>
          <w:rFonts w:ascii="Verdana" w:eastAsia="Times New Roman" w:hAnsi="Verdana" w:cs="Times New Roman"/>
          <w:color w:val="4B8ABF"/>
          <w:sz w:val="19"/>
          <w:u w:val="single"/>
        </w:rPr>
        <w:t>YouGile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fldChar w:fldCharType="end"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 - это возможность полностью менять логику работы системы управления проектами под свою компанию, используя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JavaScript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. Например, кто-то за 10 строчек кода реализовал простого бота, опрашиваемого всех после совещания — “о чем договорились?”.  Раньше чтобы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скрипт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gram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заработал у всех нужно было</w:t>
      </w:r>
      <w:proofErr w:type="gram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ждать, когда все обновят страницу. В большой компании — это было большой проблемой.  Теперь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админ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может </w:t>
      </w:r>
      <w:proofErr w:type="gram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сделать это нажав</w:t>
      </w:r>
      <w:proofErr w:type="gram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одну кнопку.</w:t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  <w:t>2013. </w:t>
      </w:r>
      <w:proofErr w:type="spellStart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TeamBridge</w:t>
      </w:r>
      <w:proofErr w:type="spellEnd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добавил гостевой доступ</w:t>
      </w:r>
      <w:proofErr w:type="gram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>
        <w:rPr>
          <w:rFonts w:ascii="Verdana" w:eastAsia="Times New Roman" w:hAnsi="Verdana" w:cs="Times New Roman"/>
          <w:noProof/>
          <w:color w:val="000000"/>
          <w:sz w:val="19"/>
          <w:szCs w:val="19"/>
        </w:rPr>
        <w:drawing>
          <wp:inline distT="0" distB="0" distL="0" distR="0">
            <wp:extent cx="5248275" cy="2370471"/>
            <wp:effectExtent l="19050" t="0" r="9525" b="0"/>
            <wp:docPr id="2" name="Рисунок 2" descr="http://www.livebusiness.ru/pics/news/1380985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vebusiness.ru/pics/news/138098549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37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  <w:t>Т</w:t>
      </w:r>
      <w:proofErr w:type="gram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еперь в сервисе для управления проектами 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fldChar w:fldCharType="begin"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instrText xml:space="preserve"> HYPERLINK "http://www.onlineprojects.ru/out.php?url=http://www.teambridge.ru" </w:instrText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fldChar w:fldCharType="separate"/>
      </w:r>
      <w:r w:rsidRPr="00147624">
        <w:rPr>
          <w:rFonts w:ascii="Verdana" w:eastAsia="Times New Roman" w:hAnsi="Verdana" w:cs="Times New Roman"/>
          <w:color w:val="4B8ABF"/>
          <w:sz w:val="19"/>
          <w:u w:val="single"/>
        </w:rPr>
        <w:t>TeamBridge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fldChar w:fldCharType="end"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 можно добавлять не только сотрудников, но и гостей. Например, у вас есть проект по разработке собственного сайта </w:t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lastRenderedPageBreak/>
        <w:t xml:space="preserve">компании, к которому вы привлекли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веб-студию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. С появлением новой роли “Гость” вы можете легко предоставить доступ дизайнерам этой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веб-студии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только к этому проекту. При этом ни другие проекты/отделы, ни раздела “Компания” с общекорпоративными документами, обсуждениями, списком контрагентов, ни общего списка сотрудников представители сторонних подрядчиков не увидят. Таким образом, при заходе на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TeamBridge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гость увидит только общий набор инструментов (“Главная”, “Задачи и Вехи” и т.д.) и рабочие области проектов или отделов, к которым ему предоставлен доступ.</w:t>
      </w:r>
    </w:p>
    <w:p w:rsidR="00147624" w:rsidRPr="00147624" w:rsidRDefault="00147624" w:rsidP="0014762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eastAsia="Times New Roman" w:hAnsi="Verdana" w:cs="Times New Roman"/>
          <w:noProof/>
          <w:color w:val="4B8ABF"/>
          <w:sz w:val="19"/>
          <w:szCs w:val="19"/>
        </w:rPr>
        <w:drawing>
          <wp:inline distT="0" distB="0" distL="0" distR="0">
            <wp:extent cx="5715000" cy="857250"/>
            <wp:effectExtent l="19050" t="0" r="0" b="0"/>
            <wp:docPr id="3" name="Рисунок 3" descr="https://www.livebusiness.ru/images/banners/yougile-under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ivebusiness.ru/images/banners/yougile-under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624" w:rsidRPr="00147624" w:rsidRDefault="00147624" w:rsidP="001476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  <w:t>2009. </w:t>
      </w:r>
      <w:proofErr w:type="spellStart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Atlassian</w:t>
      </w:r>
      <w:proofErr w:type="spellEnd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  <w:proofErr w:type="spellStart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Jira</w:t>
      </w:r>
      <w:proofErr w:type="spellEnd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4.0 </w:t>
      </w:r>
      <w:proofErr w:type="gramStart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адаптирует </w:t>
      </w:r>
      <w:proofErr w:type="spellStart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OpenSocial</w:t>
      </w:r>
      <w:proofErr w:type="spellEnd"/>
      <w:r w:rsidRPr="0014762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для бизнеса</w:t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>
        <w:rPr>
          <w:rFonts w:ascii="Verdana" w:eastAsia="Times New Roman" w:hAnsi="Verdana" w:cs="Times New Roman"/>
          <w:noProof/>
          <w:color w:val="000000"/>
          <w:sz w:val="19"/>
          <w:szCs w:val="19"/>
        </w:rPr>
        <w:drawing>
          <wp:inline distT="0" distB="0" distL="0" distR="0">
            <wp:extent cx="3448050" cy="2758440"/>
            <wp:effectExtent l="19050" t="0" r="0" b="0"/>
            <wp:docPr id="4" name="Рисунок 4" descr="http://www.livebusiness.ru/pics/news/1404902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ivebusiness.ru/pics/news/140490278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Изначально стандарт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OpenSocial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создавался</w:t>
      </w:r>
      <w:proofErr w:type="gram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Гуглом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для обмена данными между социальными сервисами в интернете с помощью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гаджетов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.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OpenSocial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используется в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Friendster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, hi5,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LinkedIn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MySpace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,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Orkut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и т.д. А вот компания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Atlassian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придумала использовать этот стандарт и для бизнес-приложений. Новая версия популярной системы управления софтверными и web-проектами, 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fldChar w:fldCharType="begin"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instrText xml:space="preserve"> HYPERLINK "http://www.onlineprojects.ru/out.php?url=http://www.atlassian.com/software/jira/" </w:instrText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fldChar w:fldCharType="separate"/>
      </w:r>
      <w:r w:rsidRPr="00147624">
        <w:rPr>
          <w:rFonts w:ascii="Verdana" w:eastAsia="Times New Roman" w:hAnsi="Verdana" w:cs="Times New Roman"/>
          <w:color w:val="4B8ABF"/>
          <w:sz w:val="19"/>
          <w:u w:val="single"/>
        </w:rPr>
        <w:t>Jira</w:t>
      </w:r>
      <w:proofErr w:type="spellEnd"/>
      <w:r w:rsidRPr="00147624">
        <w:rPr>
          <w:rFonts w:ascii="Verdana" w:eastAsia="Times New Roman" w:hAnsi="Verdana" w:cs="Times New Roman"/>
          <w:color w:val="4B8ABF"/>
          <w:sz w:val="19"/>
          <w:u w:val="single"/>
        </w:rPr>
        <w:t xml:space="preserve"> 4.0</w:t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fldChar w:fldCharType="end"/>
      </w:r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, получила полную поддержку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OpenSocial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. Что это дало? Во-первых, удобнее стал интерфейс системы. Пользователь теперь может сам настраивать внешний вид страничек, расставляя на них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гаджеты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в произвольном порядке. Причем, </w:t>
      </w:r>
      <w:proofErr w:type="spell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гаджет</w:t>
      </w:r>
      <w:proofErr w:type="spell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можно </w:t>
      </w:r>
      <w:proofErr w:type="gramStart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>очень</w:t>
      </w:r>
      <w:proofErr w:type="gramEnd"/>
      <w:r w:rsidRPr="00147624">
        <w:rPr>
          <w:rFonts w:ascii="Verdana" w:eastAsia="Times New Roman" w:hAnsi="Verdana" w:cs="Times New Roman"/>
          <w:color w:val="000000"/>
          <w:sz w:val="19"/>
          <w:szCs w:val="19"/>
        </w:rPr>
        <w:t xml:space="preserve"> просто создать, поместив туда любые данные из системы - например, последние инциденты, лог действий в системе, график с отчетом...</w:t>
      </w:r>
    </w:p>
    <w:p w:rsidR="00B12C90" w:rsidRDefault="00B12C90"/>
    <w:sectPr w:rsidR="00B1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7624"/>
    <w:rsid w:val="00147624"/>
    <w:rsid w:val="00B1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6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476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9966">
          <w:marLeft w:val="0"/>
          <w:marRight w:val="0"/>
          <w:marTop w:val="225"/>
          <w:marBottom w:val="0"/>
          <w:divBdr>
            <w:top w:val="single" w:sz="6" w:space="4" w:color="E3E3E3"/>
            <w:left w:val="single" w:sz="6" w:space="8" w:color="E3E3E3"/>
            <w:bottom w:val="single" w:sz="6" w:space="4" w:color="E3E3E3"/>
            <w:right w:val="single" w:sz="6" w:space="8" w:color="E3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onlineprojects.ru/safelink.php?id=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onlineprojects.ru/out.php?url=https://pran.p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Company>Grizli777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2018-12-22T17:33:00Z</dcterms:created>
  <dcterms:modified xsi:type="dcterms:W3CDTF">2018-12-22T17:34:00Z</dcterms:modified>
</cp:coreProperties>
</file>